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90C9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43001-295/2021</w:t>
            </w:r>
            <w:r w:rsidR="003F0B33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90C9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90C9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90C9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2431-21-001064/0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90C9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državne ceste G2-106, odsek 0265 Livold-Fara od km 21+450 do km 21+510 in 0266 Fara-Petrina od km 0+000 do km 0+330, krožišče v Fari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3F0B33" w:rsidRPr="003F0B33" w:rsidRDefault="003F0B3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3F0B33">
        <w:rPr>
          <w:rFonts w:ascii="Tahoma" w:hAnsi="Tahoma" w:cs="Tahoma"/>
          <w:b/>
          <w:color w:val="333333"/>
          <w:sz w:val="22"/>
          <w:szCs w:val="22"/>
        </w:rPr>
        <w:t>JN004959/2021-B01 - A-145/21; Rekonstrukcija državne ceste G2-106, odsek 0265 Livold-Fara od km 21+450 do km 21+510 in 0266 Fara-Petrina od km 0+000 do km 0+330, krožišče v Fari, datum objave: 20.07.2021</w:t>
      </w:r>
    </w:p>
    <w:p w:rsidR="003F0B33" w:rsidRPr="003F0B33" w:rsidRDefault="003F0B3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3F0B33">
        <w:rPr>
          <w:rFonts w:ascii="Tahoma" w:hAnsi="Tahoma" w:cs="Tahoma"/>
          <w:b/>
          <w:color w:val="333333"/>
          <w:sz w:val="22"/>
          <w:szCs w:val="22"/>
        </w:rPr>
        <w:t>Datum prejema: 20.07.2021   13:36</w:t>
      </w:r>
    </w:p>
    <w:p w:rsidR="003F0B33" w:rsidRPr="003F0B33" w:rsidRDefault="003F0B3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</w:rPr>
      </w:pPr>
    </w:p>
    <w:p w:rsidR="003F0B33" w:rsidRPr="003F0B33" w:rsidRDefault="003F0B33" w:rsidP="003F0B33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3F0B33">
        <w:rPr>
          <w:rFonts w:ascii="Tahoma" w:hAnsi="Tahoma" w:cs="Tahoma"/>
          <w:color w:val="333333"/>
          <w:sz w:val="22"/>
          <w:szCs w:val="22"/>
        </w:rPr>
        <w:t>Na povezavi ne najdemo nobenih načrtov. Prosimo, da objavite tudi načrte</w:t>
      </w:r>
      <w:r w:rsidRPr="003F0B33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E813F4" w:rsidRPr="00A9293C" w:rsidRDefault="00E813F4" w:rsidP="003F0B33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2094E" w:rsidRPr="00E630C4" w:rsidRDefault="0022094E" w:rsidP="0022094E">
      <w:pPr>
        <w:pStyle w:val="ListParagraph"/>
        <w:widowControl w:val="0"/>
        <w:spacing w:before="60" w:line="254" w:lineRule="atLeast"/>
        <w:ind w:left="284"/>
        <w:jc w:val="both"/>
        <w:rPr>
          <w:sz w:val="22"/>
        </w:rPr>
      </w:pPr>
      <w:r w:rsidRPr="00E630C4">
        <w:rPr>
          <w:sz w:val="22"/>
        </w:rPr>
        <w:t xml:space="preserve">Dopolnitev razpisne dokumentacije </w:t>
      </w:r>
      <w:r>
        <w:rPr>
          <w:sz w:val="22"/>
        </w:rPr>
        <w:t>z</w:t>
      </w:r>
      <w:r w:rsidRPr="00E630C4">
        <w:rPr>
          <w:sz w:val="22"/>
        </w:rPr>
        <w:t xml:space="preserve"> načrti:</w:t>
      </w:r>
    </w:p>
    <w:p w:rsidR="0022094E" w:rsidRDefault="0022094E" w:rsidP="0022094E">
      <w:pPr>
        <w:pStyle w:val="ListParagraph"/>
        <w:widowControl w:val="0"/>
        <w:numPr>
          <w:ilvl w:val="0"/>
          <w:numId w:val="17"/>
        </w:numPr>
        <w:tabs>
          <w:tab w:val="clear" w:pos="360"/>
          <w:tab w:val="num" w:pos="1894"/>
        </w:tabs>
        <w:spacing w:before="60" w:line="254" w:lineRule="atLeast"/>
        <w:ind w:left="717"/>
        <w:jc w:val="both"/>
        <w:rPr>
          <w:sz w:val="22"/>
        </w:rPr>
      </w:pPr>
      <w:r>
        <w:rPr>
          <w:sz w:val="22"/>
        </w:rPr>
        <w:t>Gradbena situacija</w:t>
      </w:r>
    </w:p>
    <w:p w:rsidR="0022094E" w:rsidRDefault="0022094E" w:rsidP="0022094E">
      <w:pPr>
        <w:pStyle w:val="ListParagraph"/>
        <w:widowControl w:val="0"/>
        <w:numPr>
          <w:ilvl w:val="0"/>
          <w:numId w:val="17"/>
        </w:numPr>
        <w:tabs>
          <w:tab w:val="clear" w:pos="360"/>
          <w:tab w:val="num" w:pos="1894"/>
        </w:tabs>
        <w:spacing w:before="60" w:line="254" w:lineRule="atLeast"/>
        <w:ind w:left="717"/>
        <w:jc w:val="both"/>
        <w:rPr>
          <w:sz w:val="22"/>
        </w:rPr>
      </w:pPr>
      <w:r>
        <w:rPr>
          <w:sz w:val="22"/>
        </w:rPr>
        <w:t>Situacija prometne ureditve</w:t>
      </w:r>
    </w:p>
    <w:p w:rsidR="0022094E" w:rsidRDefault="0022094E" w:rsidP="0022094E">
      <w:pPr>
        <w:pStyle w:val="ListParagraph"/>
        <w:widowControl w:val="0"/>
        <w:numPr>
          <w:ilvl w:val="0"/>
          <w:numId w:val="17"/>
        </w:numPr>
        <w:tabs>
          <w:tab w:val="clear" w:pos="360"/>
          <w:tab w:val="num" w:pos="1894"/>
        </w:tabs>
        <w:spacing w:before="60" w:line="254" w:lineRule="atLeast"/>
        <w:ind w:left="717"/>
        <w:jc w:val="both"/>
        <w:rPr>
          <w:sz w:val="22"/>
        </w:rPr>
      </w:pPr>
      <w:r>
        <w:rPr>
          <w:sz w:val="22"/>
        </w:rPr>
        <w:t>Situacija odvodnjavanja</w:t>
      </w:r>
    </w:p>
    <w:p w:rsidR="0022094E" w:rsidRDefault="0022094E" w:rsidP="0022094E">
      <w:pPr>
        <w:pStyle w:val="ListParagraph"/>
        <w:widowControl w:val="0"/>
        <w:numPr>
          <w:ilvl w:val="0"/>
          <w:numId w:val="17"/>
        </w:numPr>
        <w:tabs>
          <w:tab w:val="clear" w:pos="360"/>
          <w:tab w:val="num" w:pos="1894"/>
        </w:tabs>
        <w:spacing w:before="60" w:line="254" w:lineRule="atLeast"/>
        <w:ind w:left="717"/>
        <w:jc w:val="both"/>
        <w:rPr>
          <w:sz w:val="22"/>
        </w:rPr>
      </w:pPr>
      <w:r>
        <w:rPr>
          <w:sz w:val="22"/>
        </w:rPr>
        <w:t>Karakteristični prečni profil G2</w:t>
      </w:r>
    </w:p>
    <w:p w:rsidR="0022094E" w:rsidRDefault="0022094E" w:rsidP="0022094E">
      <w:pPr>
        <w:pStyle w:val="ListParagraph"/>
        <w:widowControl w:val="0"/>
        <w:numPr>
          <w:ilvl w:val="0"/>
          <w:numId w:val="17"/>
        </w:numPr>
        <w:tabs>
          <w:tab w:val="clear" w:pos="360"/>
          <w:tab w:val="num" w:pos="1894"/>
        </w:tabs>
        <w:spacing w:before="60" w:line="254" w:lineRule="atLeast"/>
        <w:ind w:left="717"/>
        <w:jc w:val="both"/>
        <w:rPr>
          <w:sz w:val="22"/>
        </w:rPr>
      </w:pPr>
      <w:r>
        <w:rPr>
          <w:sz w:val="22"/>
        </w:rPr>
        <w:t>Karakteristični prečni profil pešpot</w:t>
      </w:r>
    </w:p>
    <w:p w:rsidR="0022094E" w:rsidRPr="00E630C4" w:rsidRDefault="0022094E" w:rsidP="0022094E">
      <w:pPr>
        <w:pStyle w:val="ListParagraph"/>
        <w:widowControl w:val="0"/>
        <w:spacing w:before="60" w:line="254" w:lineRule="atLeast"/>
        <w:ind w:left="717"/>
        <w:jc w:val="both"/>
        <w:rPr>
          <w:sz w:val="22"/>
        </w:rPr>
      </w:pPr>
    </w:p>
    <w:p w:rsidR="00E813F4" w:rsidRPr="00A9293C" w:rsidRDefault="00E813F4" w:rsidP="0022094E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92" w:rsidRDefault="00190C92">
      <w:r>
        <w:separator/>
      </w:r>
    </w:p>
  </w:endnote>
  <w:endnote w:type="continuationSeparator" w:id="0">
    <w:p w:rsidR="00190C92" w:rsidRDefault="0019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92" w:rsidRDefault="00190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90C9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0C92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C92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C92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92" w:rsidRDefault="00190C92">
      <w:r>
        <w:separator/>
      </w:r>
    </w:p>
  </w:footnote>
  <w:footnote w:type="continuationSeparator" w:id="0">
    <w:p w:rsidR="00190C92" w:rsidRDefault="0019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92" w:rsidRDefault="00190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92" w:rsidRDefault="00190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0C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75D20B2"/>
    <w:multiLevelType w:val="hybridMultilevel"/>
    <w:tmpl w:val="E4ECEEC0"/>
    <w:lvl w:ilvl="0" w:tplc="358EEE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92"/>
    <w:rsid w:val="000646A9"/>
    <w:rsid w:val="001836BB"/>
    <w:rsid w:val="00190C92"/>
    <w:rsid w:val="00216549"/>
    <w:rsid w:val="0022094E"/>
    <w:rsid w:val="002507C2"/>
    <w:rsid w:val="00290551"/>
    <w:rsid w:val="003133A6"/>
    <w:rsid w:val="003560E2"/>
    <w:rsid w:val="003579C0"/>
    <w:rsid w:val="003F0B33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F231A6"/>
  <w15:chartTrackingRefBased/>
  <w15:docId w15:val="{4E950D1F-F0FC-4AF6-A801-4ADCF23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2021-07-20T11:51:00Z</dcterms:created>
  <dcterms:modified xsi:type="dcterms:W3CDTF">2021-07-20T12:41:00Z</dcterms:modified>
</cp:coreProperties>
</file>